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0E6" w:rsidRPr="002D1141" w:rsidRDefault="0032762F" w:rsidP="003963DE">
      <w:pPr>
        <w:jc w:val="center"/>
        <w:rPr>
          <w:rFonts w:ascii="Times New Roman" w:hAnsi="Times New Roman" w:cs="Times New Roman"/>
          <w:sz w:val="28"/>
          <w:szCs w:val="28"/>
        </w:rPr>
      </w:pPr>
      <w:r w:rsidRPr="002D1141">
        <w:rPr>
          <w:rFonts w:ascii="Times New Roman" w:hAnsi="Times New Roman" w:cs="Times New Roman"/>
          <w:sz w:val="28"/>
          <w:szCs w:val="28"/>
        </w:rPr>
        <w:t>Record Maintenance and Retention Policy</w:t>
      </w:r>
    </w:p>
    <w:p w:rsidR="0032762F" w:rsidRPr="002D1141" w:rsidRDefault="0032762F" w:rsidP="0032762F">
      <w:pPr>
        <w:spacing w:before="100" w:beforeAutospacing="1" w:after="100" w:afterAutospacing="1" w:line="240" w:lineRule="auto"/>
        <w:rPr>
          <w:rFonts w:ascii="Times New Roman" w:eastAsia="Times New Roman" w:hAnsi="Times New Roman" w:cs="Times New Roman"/>
          <w:b/>
          <w:bCs/>
          <w:sz w:val="20"/>
          <w:szCs w:val="20"/>
        </w:rPr>
      </w:pPr>
      <w:bookmarkStart w:id="0" w:name="BACKGROUND"/>
      <w:r w:rsidRPr="002D1141">
        <w:rPr>
          <w:rFonts w:ascii="Times New Roman" w:eastAsia="Times New Roman" w:hAnsi="Times New Roman" w:cs="Times New Roman"/>
          <w:b/>
          <w:bCs/>
          <w:sz w:val="20"/>
          <w:szCs w:val="20"/>
        </w:rPr>
        <w:t>BACKGROUND</w:t>
      </w:r>
      <w:bookmarkEnd w:id="0"/>
    </w:p>
    <w:p w:rsidR="0032762F" w:rsidRPr="002D1141" w:rsidRDefault="0032762F" w:rsidP="0032762F">
      <w:pPr>
        <w:spacing w:before="100" w:beforeAutospacing="1" w:after="100" w:afterAutospacing="1" w:line="240" w:lineRule="auto"/>
        <w:rPr>
          <w:rFonts w:ascii="Times New Roman" w:eastAsia="Times New Roman" w:hAnsi="Times New Roman" w:cs="Times New Roman"/>
          <w:sz w:val="24"/>
          <w:szCs w:val="24"/>
        </w:rPr>
      </w:pPr>
      <w:r w:rsidRPr="002D1141">
        <w:rPr>
          <w:rFonts w:ascii="Times New Roman" w:eastAsia="Times New Roman" w:hAnsi="Times New Roman" w:cs="Times New Roman"/>
          <w:sz w:val="20"/>
          <w:szCs w:val="20"/>
        </w:rPr>
        <w:t>The Workforce Alliance is required to maintain and retain records of all fiscal and program activities funded from public and private sources.  With some exceptions, such records shall be available to the public.  This policy sets forth the minimum requirements</w:t>
      </w:r>
      <w:r w:rsidR="00915538" w:rsidRPr="002D1141">
        <w:rPr>
          <w:rFonts w:ascii="Times New Roman" w:eastAsia="Times New Roman" w:hAnsi="Times New Roman" w:cs="Times New Roman"/>
          <w:sz w:val="20"/>
          <w:szCs w:val="20"/>
        </w:rPr>
        <w:t>,</w:t>
      </w:r>
      <w:r w:rsidRPr="002D1141">
        <w:rPr>
          <w:rFonts w:ascii="Times New Roman" w:eastAsia="Times New Roman" w:hAnsi="Times New Roman" w:cs="Times New Roman"/>
          <w:sz w:val="20"/>
          <w:szCs w:val="20"/>
        </w:rPr>
        <w:t xml:space="preserve"> the timeframes for records retention, and the extent to which such records may be made available to the public.  </w:t>
      </w:r>
    </w:p>
    <w:p w:rsidR="0032762F" w:rsidRPr="002D1141" w:rsidRDefault="0032762F" w:rsidP="002652EC">
      <w:pPr>
        <w:tabs>
          <w:tab w:val="num" w:pos="26"/>
          <w:tab w:val="left" w:pos="364"/>
        </w:tabs>
        <w:spacing w:after="0" w:line="240" w:lineRule="auto"/>
        <w:ind w:left="58"/>
        <w:rPr>
          <w:rFonts w:ascii="Times New Roman" w:eastAsia="Times New Roman" w:hAnsi="Times New Roman" w:cs="Times New Roman"/>
          <w:sz w:val="24"/>
          <w:szCs w:val="24"/>
        </w:rPr>
      </w:pPr>
      <w:r w:rsidRPr="002D1141">
        <w:rPr>
          <w:rFonts w:ascii="Times New Roman" w:eastAsia="Arial" w:hAnsi="Times New Roman" w:cs="Times New Roman"/>
          <w:sz w:val="20"/>
          <w:szCs w:val="20"/>
        </w:rPr>
        <w:t>1.</w:t>
      </w:r>
      <w:r w:rsidRPr="002D1141">
        <w:rPr>
          <w:rFonts w:ascii="Times New Roman" w:eastAsia="Arial" w:hAnsi="Times New Roman" w:cs="Times New Roman"/>
          <w:sz w:val="14"/>
          <w:szCs w:val="14"/>
        </w:rPr>
        <w:t xml:space="preserve">     </w:t>
      </w:r>
      <w:r w:rsidRPr="002D1141">
        <w:rPr>
          <w:rFonts w:ascii="Times New Roman" w:eastAsia="Times New Roman" w:hAnsi="Times New Roman" w:cs="Times New Roman"/>
          <w:sz w:val="20"/>
          <w:szCs w:val="20"/>
        </w:rPr>
        <w:t xml:space="preserve">Records Retention </w:t>
      </w:r>
    </w:p>
    <w:p w:rsidR="0032762F" w:rsidRPr="002D1141" w:rsidRDefault="0032762F" w:rsidP="0032762F">
      <w:pPr>
        <w:numPr>
          <w:ilvl w:val="0"/>
          <w:numId w:val="1"/>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Retain all records pertinent to the grant, grant agreements, interagency agreements, contracts or any other award, including financial, statistical, property, applicant or registrant records, and supporting documentation, for a period of at least three (3) years after submittal of the final expenditure report (closeout) for that funding period to the awarding agency.</w:t>
      </w:r>
      <w:r w:rsidRPr="002D1141">
        <w:rPr>
          <w:rFonts w:ascii="Times New Roman" w:eastAsia="Times New Roman" w:hAnsi="Times New Roman" w:cs="Times New Roman"/>
          <w:sz w:val="20"/>
          <w:szCs w:val="20"/>
        </w:rPr>
        <w:br/>
      </w:r>
    </w:p>
    <w:p w:rsidR="0032762F" w:rsidRPr="002D1141" w:rsidRDefault="0032762F" w:rsidP="0032762F">
      <w:pPr>
        <w:numPr>
          <w:ilvl w:val="0"/>
          <w:numId w:val="1"/>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Retain all records of non-expendable property for a period of at least three (3) years after final disposition of property.</w:t>
      </w:r>
      <w:r w:rsidRPr="002D1141">
        <w:rPr>
          <w:rFonts w:ascii="Times New Roman" w:eastAsia="Times New Roman" w:hAnsi="Times New Roman" w:cs="Times New Roman"/>
          <w:sz w:val="20"/>
          <w:szCs w:val="20"/>
        </w:rPr>
        <w:br/>
      </w:r>
    </w:p>
    <w:p w:rsidR="0032762F" w:rsidRPr="002D1141" w:rsidRDefault="0032762F" w:rsidP="0032762F">
      <w:pPr>
        <w:numPr>
          <w:ilvl w:val="0"/>
          <w:numId w:val="1"/>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Retain all records pertinent to applicants, registrants, eligible applicants/registrants, participants, current and former employees, and applicants for employment for a period of not less than three years from the close of the applicant program year.</w:t>
      </w:r>
      <w:r w:rsidRPr="002D1141">
        <w:rPr>
          <w:rFonts w:ascii="Times New Roman" w:eastAsia="Times New Roman" w:hAnsi="Times New Roman" w:cs="Times New Roman"/>
          <w:sz w:val="20"/>
          <w:szCs w:val="20"/>
        </w:rPr>
        <w:br/>
      </w:r>
    </w:p>
    <w:p w:rsidR="0032762F" w:rsidRPr="002D1141" w:rsidRDefault="0032762F" w:rsidP="0032762F">
      <w:pPr>
        <w:numPr>
          <w:ilvl w:val="0"/>
          <w:numId w:val="1"/>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Retain records regarding complaints and actions taken on the complaints for a period of not less than 3 years from the date of resolution of the complaint.</w:t>
      </w:r>
      <w:r w:rsidRPr="002D1141">
        <w:rPr>
          <w:rFonts w:ascii="Times New Roman" w:eastAsia="Times New Roman" w:hAnsi="Times New Roman" w:cs="Times New Roman"/>
          <w:sz w:val="20"/>
          <w:szCs w:val="20"/>
        </w:rPr>
        <w:br/>
      </w:r>
    </w:p>
    <w:p w:rsidR="00654619" w:rsidRPr="002D1141" w:rsidRDefault="00654619" w:rsidP="00654619">
      <w:pPr>
        <w:numPr>
          <w:ilvl w:val="0"/>
          <w:numId w:val="1"/>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 xml:space="preserve">Retain all records beyond the required three (3) years if any litigation or audit is begun or a claim is instituted involving the grant or agreement covered by the records. The records shall be retained for an additional three (3) years after the litigation, audit, or claim has been resolved. </w:t>
      </w:r>
      <w:r w:rsidRPr="002D1141">
        <w:rPr>
          <w:rFonts w:ascii="Times New Roman" w:eastAsia="Times New Roman" w:hAnsi="Times New Roman" w:cs="Times New Roman"/>
          <w:sz w:val="20"/>
          <w:szCs w:val="20"/>
        </w:rPr>
        <w:br/>
      </w:r>
    </w:p>
    <w:p w:rsidR="00654619" w:rsidRPr="002D1141" w:rsidRDefault="0032762F" w:rsidP="00654619">
      <w:pPr>
        <w:numPr>
          <w:ilvl w:val="0"/>
          <w:numId w:val="1"/>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After the files have b</w:t>
      </w:r>
      <w:r w:rsidR="00654619" w:rsidRPr="002D1141">
        <w:rPr>
          <w:rFonts w:ascii="Times New Roman" w:eastAsia="Times New Roman" w:hAnsi="Times New Roman" w:cs="Times New Roman"/>
          <w:sz w:val="20"/>
          <w:szCs w:val="20"/>
        </w:rPr>
        <w:t>een retained for the appropriate period defined above in sections a-e</w:t>
      </w:r>
      <w:r w:rsidRPr="002D1141">
        <w:rPr>
          <w:rFonts w:ascii="Times New Roman" w:eastAsia="Times New Roman" w:hAnsi="Times New Roman" w:cs="Times New Roman"/>
          <w:sz w:val="20"/>
          <w:szCs w:val="20"/>
        </w:rPr>
        <w:t xml:space="preserve">, </w:t>
      </w:r>
      <w:r w:rsidR="00654619" w:rsidRPr="002D1141">
        <w:rPr>
          <w:rFonts w:ascii="Times New Roman" w:eastAsia="Times New Roman" w:hAnsi="Times New Roman" w:cs="Times New Roman"/>
          <w:sz w:val="20"/>
          <w:szCs w:val="20"/>
        </w:rPr>
        <w:t xml:space="preserve">approval of </w:t>
      </w:r>
      <w:r w:rsidR="009C7853">
        <w:rPr>
          <w:rFonts w:ascii="Times New Roman" w:eastAsia="Times New Roman" w:hAnsi="Times New Roman" w:cs="Times New Roman"/>
          <w:sz w:val="20"/>
          <w:szCs w:val="20"/>
        </w:rPr>
        <w:t xml:space="preserve">two Senior Staff members </w:t>
      </w:r>
      <w:r w:rsidR="00654619" w:rsidRPr="002D1141">
        <w:rPr>
          <w:rFonts w:ascii="Times New Roman" w:eastAsia="Times New Roman" w:hAnsi="Times New Roman" w:cs="Times New Roman"/>
          <w:sz w:val="20"/>
          <w:szCs w:val="20"/>
        </w:rPr>
        <w:t>must be granted before destruction.  A destruction lo</w:t>
      </w:r>
      <w:r w:rsidR="002652EC">
        <w:rPr>
          <w:rFonts w:ascii="Times New Roman" w:eastAsia="Times New Roman" w:hAnsi="Times New Roman" w:cs="Times New Roman"/>
          <w:sz w:val="20"/>
          <w:szCs w:val="20"/>
        </w:rPr>
        <w:t>g shall be kept and maintained.</w:t>
      </w:r>
    </w:p>
    <w:p w:rsidR="0032762F" w:rsidRPr="002D1141" w:rsidRDefault="0032762F" w:rsidP="0032762F">
      <w:p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 xml:space="preserve">Copies of records made by microfilming, photocopying, or similar methods may be substituted for the original records if they are preserved with integrity and are admissible as evidence. </w:t>
      </w:r>
    </w:p>
    <w:p w:rsidR="000B038D" w:rsidRPr="002D1141" w:rsidRDefault="000B038D" w:rsidP="0032762F">
      <w:pPr>
        <w:spacing w:before="100" w:beforeAutospacing="1" w:after="100" w:afterAutospacing="1" w:line="240" w:lineRule="auto"/>
        <w:rPr>
          <w:rFonts w:ascii="Times New Roman" w:eastAsia="Times New Roman" w:hAnsi="Times New Roman" w:cs="Times New Roman"/>
          <w:sz w:val="24"/>
          <w:szCs w:val="24"/>
        </w:rPr>
      </w:pPr>
      <w:r w:rsidRPr="002D1141">
        <w:rPr>
          <w:rFonts w:ascii="Times New Roman" w:eastAsia="Times New Roman" w:hAnsi="Times New Roman" w:cs="Times New Roman"/>
          <w:sz w:val="20"/>
          <w:szCs w:val="20"/>
        </w:rPr>
        <w:t xml:space="preserve">If the Workforce Alliance fails to no longer exist, all records will be transferred to the appropriate oversight body or funding organization. </w:t>
      </w:r>
      <w:bookmarkStart w:id="1" w:name="_GoBack"/>
      <w:bookmarkEnd w:id="1"/>
    </w:p>
    <w:p w:rsidR="0032762F" w:rsidRPr="002D1141" w:rsidRDefault="0032762F" w:rsidP="0032762F">
      <w:pPr>
        <w:tabs>
          <w:tab w:val="num" w:pos="26"/>
          <w:tab w:val="left" w:pos="364"/>
        </w:tabs>
        <w:spacing w:before="100" w:beforeAutospacing="1" w:after="100" w:afterAutospacing="1" w:line="240" w:lineRule="auto"/>
        <w:ind w:left="52"/>
        <w:rPr>
          <w:rFonts w:ascii="Times New Roman" w:eastAsia="Times New Roman" w:hAnsi="Times New Roman" w:cs="Times New Roman"/>
          <w:sz w:val="24"/>
          <w:szCs w:val="24"/>
        </w:rPr>
      </w:pPr>
      <w:r w:rsidRPr="002D1141">
        <w:rPr>
          <w:rFonts w:ascii="Times New Roman" w:eastAsia="Arial" w:hAnsi="Times New Roman" w:cs="Times New Roman"/>
          <w:sz w:val="20"/>
          <w:szCs w:val="20"/>
        </w:rPr>
        <w:t>2.</w:t>
      </w:r>
      <w:r w:rsidRPr="002D1141">
        <w:rPr>
          <w:rFonts w:ascii="Times New Roman" w:eastAsia="Arial" w:hAnsi="Times New Roman" w:cs="Times New Roman"/>
          <w:sz w:val="14"/>
          <w:szCs w:val="14"/>
        </w:rPr>
        <w:t>    </w:t>
      </w:r>
      <w:r w:rsidRPr="002D1141">
        <w:rPr>
          <w:rFonts w:ascii="Times New Roman" w:eastAsia="Times New Roman" w:hAnsi="Times New Roman" w:cs="Times New Roman"/>
          <w:sz w:val="20"/>
          <w:szCs w:val="20"/>
        </w:rPr>
        <w:t xml:space="preserve">Public Access to Records </w:t>
      </w:r>
    </w:p>
    <w:p w:rsidR="0032762F" w:rsidRPr="002D1141" w:rsidRDefault="0032762F" w:rsidP="0032762F">
      <w:pPr>
        <w:spacing w:before="100" w:beforeAutospacing="1" w:after="100" w:afterAutospacing="1" w:line="240" w:lineRule="auto"/>
        <w:rPr>
          <w:rFonts w:ascii="Times New Roman" w:eastAsia="Times New Roman" w:hAnsi="Times New Roman" w:cs="Times New Roman"/>
          <w:sz w:val="24"/>
          <w:szCs w:val="24"/>
        </w:rPr>
      </w:pPr>
      <w:r w:rsidRPr="002D1141">
        <w:rPr>
          <w:rFonts w:ascii="Times New Roman" w:eastAsia="Times New Roman" w:hAnsi="Times New Roman" w:cs="Times New Roman"/>
          <w:sz w:val="20"/>
          <w:szCs w:val="20"/>
        </w:rPr>
        <w:t xml:space="preserve">Personal records of </w:t>
      </w:r>
      <w:r w:rsidR="00915538" w:rsidRPr="002D1141">
        <w:rPr>
          <w:rFonts w:ascii="Times New Roman" w:eastAsia="Times New Roman" w:hAnsi="Times New Roman" w:cs="Times New Roman"/>
          <w:sz w:val="20"/>
          <w:szCs w:val="20"/>
        </w:rPr>
        <w:t xml:space="preserve">all </w:t>
      </w:r>
      <w:r w:rsidR="00206E34" w:rsidRPr="002D1141">
        <w:rPr>
          <w:rFonts w:ascii="Times New Roman" w:eastAsia="Times New Roman" w:hAnsi="Times New Roman" w:cs="Times New Roman"/>
          <w:sz w:val="20"/>
          <w:szCs w:val="20"/>
        </w:rPr>
        <w:t>participants</w:t>
      </w:r>
      <w:r w:rsidRPr="002D1141">
        <w:rPr>
          <w:rFonts w:ascii="Times New Roman" w:eastAsia="Times New Roman" w:hAnsi="Times New Roman" w:cs="Times New Roman"/>
          <w:sz w:val="20"/>
          <w:szCs w:val="20"/>
        </w:rPr>
        <w:t xml:space="preserve"> will be private and confidential, and will not be disclosed to the public. Personal information may be made available to Work</w:t>
      </w:r>
      <w:r w:rsidR="00206E34" w:rsidRPr="002D1141">
        <w:rPr>
          <w:rFonts w:ascii="Times New Roman" w:eastAsia="Times New Roman" w:hAnsi="Times New Roman" w:cs="Times New Roman"/>
          <w:sz w:val="20"/>
          <w:szCs w:val="20"/>
        </w:rPr>
        <w:t>force Alliance</w:t>
      </w:r>
      <w:r w:rsidRPr="002D1141">
        <w:rPr>
          <w:rFonts w:ascii="Times New Roman" w:eastAsia="Times New Roman" w:hAnsi="Times New Roman" w:cs="Times New Roman"/>
          <w:sz w:val="20"/>
          <w:szCs w:val="20"/>
        </w:rPr>
        <w:t xml:space="preserve"> partners on a selective basis consistent with the registrant’s signed "Release of Information" form. In addition, this information may be made available to persons or entities having responsibilities under WIA</w:t>
      </w:r>
      <w:r w:rsidR="00206E34" w:rsidRPr="002D1141">
        <w:rPr>
          <w:rFonts w:ascii="Times New Roman" w:eastAsia="Times New Roman" w:hAnsi="Times New Roman" w:cs="Times New Roman"/>
          <w:sz w:val="20"/>
          <w:szCs w:val="20"/>
        </w:rPr>
        <w:t xml:space="preserve">/Grant </w:t>
      </w:r>
      <w:r w:rsidR="001E6373" w:rsidRPr="002D1141">
        <w:rPr>
          <w:rFonts w:ascii="Times New Roman" w:eastAsia="Times New Roman" w:hAnsi="Times New Roman" w:cs="Times New Roman"/>
          <w:sz w:val="20"/>
          <w:szCs w:val="20"/>
        </w:rPr>
        <w:t>Provider</w:t>
      </w:r>
      <w:r w:rsidRPr="002D1141">
        <w:rPr>
          <w:rFonts w:ascii="Times New Roman" w:eastAsia="Times New Roman" w:hAnsi="Times New Roman" w:cs="Times New Roman"/>
          <w:sz w:val="20"/>
          <w:szCs w:val="20"/>
        </w:rPr>
        <w:t xml:space="preserve"> including representatives of: </w:t>
      </w:r>
    </w:p>
    <w:p w:rsidR="000B038D" w:rsidRPr="002D1141" w:rsidRDefault="0032762F" w:rsidP="0032762F">
      <w:pPr>
        <w:numPr>
          <w:ilvl w:val="0"/>
          <w:numId w:val="2"/>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The Department of Labor</w:t>
      </w:r>
      <w:r w:rsidR="00206E34" w:rsidRPr="002D1141">
        <w:rPr>
          <w:rFonts w:ascii="Times New Roman" w:eastAsia="Times New Roman" w:hAnsi="Times New Roman" w:cs="Times New Roman"/>
          <w:sz w:val="20"/>
          <w:szCs w:val="20"/>
        </w:rPr>
        <w:t xml:space="preserve"> Designated Auditors/Monitors</w:t>
      </w:r>
    </w:p>
    <w:p w:rsidR="000B038D" w:rsidRPr="002D1141" w:rsidRDefault="000B038D" w:rsidP="000B038D">
      <w:pPr>
        <w:spacing w:before="100" w:beforeAutospacing="1" w:after="100" w:afterAutospacing="1" w:line="240" w:lineRule="auto"/>
        <w:ind w:left="720"/>
        <w:rPr>
          <w:rFonts w:ascii="Times New Roman" w:eastAsia="Times New Roman" w:hAnsi="Times New Roman" w:cs="Times New Roman"/>
          <w:sz w:val="20"/>
          <w:szCs w:val="20"/>
        </w:rPr>
      </w:pPr>
    </w:p>
    <w:p w:rsidR="0032762F" w:rsidRPr="002D1141" w:rsidRDefault="000B038D" w:rsidP="0032762F">
      <w:pPr>
        <w:numPr>
          <w:ilvl w:val="0"/>
          <w:numId w:val="2"/>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lastRenderedPageBreak/>
        <w:t>United States Office of Management and Budget</w:t>
      </w:r>
      <w:r w:rsidR="0032762F" w:rsidRPr="002D1141">
        <w:rPr>
          <w:rFonts w:ascii="Times New Roman" w:eastAsia="Times New Roman" w:hAnsi="Times New Roman" w:cs="Times New Roman"/>
          <w:sz w:val="20"/>
          <w:szCs w:val="20"/>
        </w:rPr>
        <w:br/>
      </w:r>
    </w:p>
    <w:p w:rsidR="0032762F" w:rsidRPr="002D1141" w:rsidRDefault="0032762F" w:rsidP="0032762F">
      <w:pPr>
        <w:numPr>
          <w:ilvl w:val="0"/>
          <w:numId w:val="2"/>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 xml:space="preserve">The </w:t>
      </w:r>
      <w:r w:rsidR="00206E34" w:rsidRPr="002D1141">
        <w:rPr>
          <w:rFonts w:ascii="Times New Roman" w:eastAsia="Times New Roman" w:hAnsi="Times New Roman" w:cs="Times New Roman"/>
          <w:sz w:val="20"/>
          <w:szCs w:val="20"/>
        </w:rPr>
        <w:t>State of Kansas or Designated Auditors/Monitors</w:t>
      </w:r>
      <w:r w:rsidRPr="002D1141">
        <w:rPr>
          <w:rFonts w:ascii="Times New Roman" w:eastAsia="Times New Roman" w:hAnsi="Times New Roman" w:cs="Times New Roman"/>
          <w:sz w:val="20"/>
          <w:szCs w:val="20"/>
        </w:rPr>
        <w:br/>
      </w:r>
    </w:p>
    <w:p w:rsidR="0032762F" w:rsidRPr="002D1141" w:rsidRDefault="00206E34" w:rsidP="0032762F">
      <w:pPr>
        <w:numPr>
          <w:ilvl w:val="0"/>
          <w:numId w:val="2"/>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Regional Economic Area Partnership</w:t>
      </w:r>
      <w:r w:rsidR="00701BEC" w:rsidRPr="002D1141">
        <w:rPr>
          <w:rFonts w:ascii="Times New Roman" w:eastAsia="Times New Roman" w:hAnsi="Times New Roman" w:cs="Times New Roman"/>
          <w:sz w:val="20"/>
          <w:szCs w:val="20"/>
        </w:rPr>
        <w:t xml:space="preserve"> </w:t>
      </w:r>
      <w:r w:rsidR="001408E3" w:rsidRPr="002D1141">
        <w:rPr>
          <w:rFonts w:ascii="Times New Roman" w:eastAsia="Times New Roman" w:hAnsi="Times New Roman" w:cs="Times New Roman"/>
          <w:sz w:val="20"/>
          <w:szCs w:val="20"/>
        </w:rPr>
        <w:t>as the Chief Elected Officials Board</w:t>
      </w:r>
      <w:r w:rsidR="0032762F" w:rsidRPr="002D1141">
        <w:rPr>
          <w:rFonts w:ascii="Times New Roman" w:eastAsia="Times New Roman" w:hAnsi="Times New Roman" w:cs="Times New Roman"/>
          <w:sz w:val="20"/>
          <w:szCs w:val="20"/>
        </w:rPr>
        <w:br/>
      </w:r>
    </w:p>
    <w:p w:rsidR="0032762F" w:rsidRPr="002D1141" w:rsidRDefault="0032762F" w:rsidP="0032762F">
      <w:pPr>
        <w:numPr>
          <w:ilvl w:val="0"/>
          <w:numId w:val="2"/>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Appropriate governmental authorities involved in the administration of WIA</w:t>
      </w:r>
      <w:r w:rsidR="00206E34" w:rsidRPr="002D1141">
        <w:rPr>
          <w:rFonts w:ascii="Times New Roman" w:eastAsia="Times New Roman" w:hAnsi="Times New Roman" w:cs="Times New Roman"/>
          <w:sz w:val="20"/>
          <w:szCs w:val="20"/>
        </w:rPr>
        <w:t xml:space="preserve">/Grant </w:t>
      </w:r>
      <w:r w:rsidR="00915538" w:rsidRPr="002D1141">
        <w:rPr>
          <w:rFonts w:ascii="Times New Roman" w:eastAsia="Times New Roman" w:hAnsi="Times New Roman" w:cs="Times New Roman"/>
          <w:sz w:val="20"/>
          <w:szCs w:val="20"/>
        </w:rPr>
        <w:t>Provider</w:t>
      </w:r>
      <w:r w:rsidRPr="002D1141">
        <w:rPr>
          <w:rFonts w:ascii="Times New Roman" w:eastAsia="Times New Roman" w:hAnsi="Times New Roman" w:cs="Times New Roman"/>
          <w:sz w:val="20"/>
          <w:szCs w:val="20"/>
        </w:rPr>
        <w:t xml:space="preserve"> to the extent necessary for its proper administration </w:t>
      </w:r>
    </w:p>
    <w:p w:rsidR="0032762F" w:rsidRPr="002D1141" w:rsidRDefault="0032762F" w:rsidP="0032762F">
      <w:pPr>
        <w:spacing w:before="100" w:beforeAutospacing="1" w:after="100" w:afterAutospacing="1" w:line="240" w:lineRule="auto"/>
        <w:rPr>
          <w:rFonts w:ascii="Times New Roman" w:eastAsia="Times New Roman" w:hAnsi="Times New Roman" w:cs="Times New Roman"/>
          <w:sz w:val="24"/>
          <w:szCs w:val="24"/>
        </w:rPr>
      </w:pPr>
      <w:r w:rsidRPr="002D1141">
        <w:rPr>
          <w:rFonts w:ascii="Times New Roman" w:eastAsia="Times New Roman" w:hAnsi="Times New Roman" w:cs="Times New Roman"/>
          <w:sz w:val="20"/>
          <w:szCs w:val="20"/>
        </w:rPr>
        <w:t xml:space="preserve">The conditions under which information may be released or withheld are shown below: </w:t>
      </w:r>
    </w:p>
    <w:p w:rsidR="001408E3" w:rsidRPr="002D1141" w:rsidRDefault="00915538" w:rsidP="001408E3">
      <w:pPr>
        <w:numPr>
          <w:ilvl w:val="0"/>
          <w:numId w:val="3"/>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P</w:t>
      </w:r>
      <w:r w:rsidR="00206E34" w:rsidRPr="002D1141">
        <w:rPr>
          <w:rFonts w:ascii="Times New Roman" w:eastAsia="Times New Roman" w:hAnsi="Times New Roman" w:cs="Times New Roman"/>
          <w:sz w:val="20"/>
          <w:szCs w:val="20"/>
        </w:rPr>
        <w:t>articipants</w:t>
      </w:r>
      <w:r w:rsidR="0032762F" w:rsidRPr="002D1141">
        <w:rPr>
          <w:rFonts w:ascii="Times New Roman" w:eastAsia="Times New Roman" w:hAnsi="Times New Roman" w:cs="Times New Roman"/>
          <w:sz w:val="20"/>
          <w:szCs w:val="20"/>
        </w:rPr>
        <w:t xml:space="preserve"> will have access to all information concerning themselves as individuals unless the records or information are exempted from disclosur</w:t>
      </w:r>
      <w:r w:rsidR="001408E3" w:rsidRPr="002D1141">
        <w:rPr>
          <w:rFonts w:ascii="Times New Roman" w:eastAsia="Times New Roman" w:hAnsi="Times New Roman" w:cs="Times New Roman"/>
          <w:sz w:val="20"/>
          <w:szCs w:val="20"/>
        </w:rPr>
        <w:t>e as determined by legal counsel.</w:t>
      </w:r>
      <w:r w:rsidR="001408E3" w:rsidRPr="002D1141">
        <w:rPr>
          <w:rFonts w:ascii="Times New Roman" w:eastAsia="Times New Roman" w:hAnsi="Times New Roman" w:cs="Times New Roman"/>
          <w:sz w:val="20"/>
          <w:szCs w:val="20"/>
        </w:rPr>
        <w:br/>
      </w:r>
    </w:p>
    <w:p w:rsidR="0032762F" w:rsidRPr="002D1141" w:rsidRDefault="00206E34" w:rsidP="001408E3">
      <w:pPr>
        <w:numPr>
          <w:ilvl w:val="0"/>
          <w:numId w:val="3"/>
        </w:numPr>
        <w:spacing w:before="100" w:beforeAutospacing="1" w:after="100" w:afterAutospacing="1" w:line="240" w:lineRule="auto"/>
        <w:rPr>
          <w:rFonts w:ascii="Times New Roman" w:eastAsia="Times New Roman" w:hAnsi="Times New Roman" w:cs="Times New Roman"/>
          <w:sz w:val="20"/>
          <w:szCs w:val="20"/>
        </w:rPr>
      </w:pPr>
      <w:r w:rsidRPr="002D1141">
        <w:rPr>
          <w:rFonts w:ascii="Times New Roman" w:eastAsia="Times New Roman" w:hAnsi="Times New Roman" w:cs="Times New Roman"/>
          <w:sz w:val="20"/>
          <w:szCs w:val="20"/>
        </w:rPr>
        <w:t xml:space="preserve">Requests for information shall be submitted to the </w:t>
      </w:r>
      <w:r w:rsidR="009C7853">
        <w:rPr>
          <w:rFonts w:ascii="Times New Roman" w:eastAsia="Times New Roman" w:hAnsi="Times New Roman" w:cs="Times New Roman"/>
          <w:sz w:val="20"/>
          <w:szCs w:val="20"/>
        </w:rPr>
        <w:t>Vice President/Chief Operating</w:t>
      </w:r>
      <w:r w:rsidR="00C23FA7">
        <w:rPr>
          <w:rFonts w:ascii="Times New Roman" w:eastAsia="Times New Roman" w:hAnsi="Times New Roman" w:cs="Times New Roman"/>
          <w:sz w:val="20"/>
          <w:szCs w:val="20"/>
        </w:rPr>
        <w:t xml:space="preserve"> Officer</w:t>
      </w:r>
      <w:r w:rsidRPr="002D1141">
        <w:rPr>
          <w:rFonts w:ascii="Times New Roman" w:eastAsia="Times New Roman" w:hAnsi="Times New Roman" w:cs="Times New Roman"/>
          <w:sz w:val="20"/>
          <w:szCs w:val="20"/>
        </w:rPr>
        <w:t>.  Requests will be re</w:t>
      </w:r>
      <w:r w:rsidR="003E2856" w:rsidRPr="002D1141">
        <w:rPr>
          <w:rFonts w:ascii="Times New Roman" w:eastAsia="Times New Roman" w:hAnsi="Times New Roman" w:cs="Times New Roman"/>
          <w:sz w:val="20"/>
          <w:szCs w:val="20"/>
        </w:rPr>
        <w:t xml:space="preserve">viewed and determined if </w:t>
      </w:r>
      <w:r w:rsidR="00915538" w:rsidRPr="002D1141">
        <w:rPr>
          <w:rFonts w:ascii="Times New Roman" w:eastAsia="Times New Roman" w:hAnsi="Times New Roman" w:cs="Times New Roman"/>
          <w:sz w:val="20"/>
          <w:szCs w:val="20"/>
        </w:rPr>
        <w:t xml:space="preserve">they </w:t>
      </w:r>
      <w:r w:rsidR="003E2856" w:rsidRPr="002D1141">
        <w:rPr>
          <w:rFonts w:ascii="Times New Roman" w:eastAsia="Times New Roman" w:hAnsi="Times New Roman" w:cs="Times New Roman"/>
          <w:sz w:val="20"/>
          <w:szCs w:val="20"/>
        </w:rPr>
        <w:t>are part of the public domain.  If it is determined that the request covers information in the public domain the requestor will be notified of the cost of providing records (cost will include staff time to gather and prepare records and duplicating costs).</w:t>
      </w:r>
      <w:r w:rsidR="002652EC">
        <w:rPr>
          <w:rFonts w:ascii="Times New Roman" w:eastAsia="Times New Roman" w:hAnsi="Times New Roman" w:cs="Times New Roman"/>
          <w:sz w:val="20"/>
          <w:szCs w:val="20"/>
        </w:rPr>
        <w:t xml:space="preserve">  </w:t>
      </w:r>
      <w:r w:rsidR="003E2856" w:rsidRPr="002D1141">
        <w:rPr>
          <w:rFonts w:ascii="Times New Roman" w:eastAsia="Times New Roman" w:hAnsi="Times New Roman" w:cs="Times New Roman"/>
          <w:sz w:val="20"/>
          <w:szCs w:val="20"/>
        </w:rPr>
        <w:t>The appropriate records will be provided as soon as logistically possible.</w:t>
      </w:r>
      <w:r w:rsidR="0032762F" w:rsidRPr="002D1141">
        <w:rPr>
          <w:rFonts w:ascii="Times New Roman" w:eastAsia="Times New Roman" w:hAnsi="Times New Roman" w:cs="Times New Roman"/>
          <w:sz w:val="20"/>
          <w:szCs w:val="20"/>
        </w:rPr>
        <w:br/>
      </w:r>
    </w:p>
    <w:p w:rsidR="0032762F" w:rsidRPr="002D1141" w:rsidRDefault="0032762F">
      <w:pPr>
        <w:rPr>
          <w:rFonts w:ascii="Times New Roman" w:hAnsi="Times New Roman" w:cs="Times New Roman"/>
        </w:rPr>
      </w:pPr>
    </w:p>
    <w:sectPr w:rsidR="0032762F" w:rsidRPr="002D1141" w:rsidSect="00E52EA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29E" w:rsidRDefault="005E529E" w:rsidP="003963DE">
      <w:pPr>
        <w:spacing w:after="0" w:line="240" w:lineRule="auto"/>
      </w:pPr>
      <w:r>
        <w:separator/>
      </w:r>
    </w:p>
  </w:endnote>
  <w:endnote w:type="continuationSeparator" w:id="0">
    <w:p w:rsidR="005E529E" w:rsidRDefault="005E529E" w:rsidP="00396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141" w:rsidRPr="002D1141" w:rsidRDefault="002D1141" w:rsidP="002D1141">
    <w:pPr>
      <w:pStyle w:val="Footer"/>
      <w:jc w:val="center"/>
      <w:rPr>
        <w:rFonts w:ascii="Times New Roman" w:hAnsi="Times New Roman" w:cs="Times New Roman"/>
        <w:sz w:val="16"/>
        <w:szCs w:val="16"/>
      </w:rPr>
    </w:pPr>
    <w:r w:rsidRPr="002D1141">
      <w:rPr>
        <w:rFonts w:ascii="Times New Roman" w:hAnsi="Times New Roman" w:cs="Times New Roman"/>
        <w:sz w:val="16"/>
        <w:szCs w:val="16"/>
      </w:rPr>
      <w:t xml:space="preserve">Page </w:t>
    </w:r>
    <w:r w:rsidRPr="002D1141">
      <w:rPr>
        <w:rFonts w:ascii="Times New Roman" w:hAnsi="Times New Roman" w:cs="Times New Roman"/>
        <w:sz w:val="16"/>
        <w:szCs w:val="16"/>
      </w:rPr>
      <w:fldChar w:fldCharType="begin"/>
    </w:r>
    <w:r w:rsidRPr="002D1141">
      <w:rPr>
        <w:rFonts w:ascii="Times New Roman" w:hAnsi="Times New Roman" w:cs="Times New Roman"/>
        <w:sz w:val="16"/>
        <w:szCs w:val="16"/>
      </w:rPr>
      <w:instrText xml:space="preserve"> PAGE </w:instrText>
    </w:r>
    <w:r w:rsidRPr="002D1141">
      <w:rPr>
        <w:rFonts w:ascii="Times New Roman" w:hAnsi="Times New Roman" w:cs="Times New Roman"/>
        <w:sz w:val="16"/>
        <w:szCs w:val="16"/>
      </w:rPr>
      <w:fldChar w:fldCharType="separate"/>
    </w:r>
    <w:r w:rsidR="004861A0">
      <w:rPr>
        <w:rFonts w:ascii="Times New Roman" w:hAnsi="Times New Roman" w:cs="Times New Roman"/>
        <w:noProof/>
        <w:sz w:val="16"/>
        <w:szCs w:val="16"/>
      </w:rPr>
      <w:t>1</w:t>
    </w:r>
    <w:r w:rsidRPr="002D1141">
      <w:rPr>
        <w:rFonts w:ascii="Times New Roman" w:hAnsi="Times New Roman" w:cs="Times New Roman"/>
        <w:sz w:val="16"/>
        <w:szCs w:val="16"/>
      </w:rPr>
      <w:fldChar w:fldCharType="end"/>
    </w:r>
    <w:r w:rsidRPr="002D1141">
      <w:rPr>
        <w:rFonts w:ascii="Times New Roman" w:hAnsi="Times New Roman" w:cs="Times New Roman"/>
        <w:sz w:val="16"/>
        <w:szCs w:val="16"/>
      </w:rPr>
      <w:t xml:space="preserve"> of </w:t>
    </w:r>
    <w:r w:rsidRPr="002D1141">
      <w:rPr>
        <w:rFonts w:ascii="Times New Roman" w:hAnsi="Times New Roman" w:cs="Times New Roman"/>
        <w:sz w:val="16"/>
        <w:szCs w:val="16"/>
      </w:rPr>
      <w:fldChar w:fldCharType="begin"/>
    </w:r>
    <w:r w:rsidRPr="002D1141">
      <w:rPr>
        <w:rFonts w:ascii="Times New Roman" w:hAnsi="Times New Roman" w:cs="Times New Roman"/>
        <w:sz w:val="16"/>
        <w:szCs w:val="16"/>
      </w:rPr>
      <w:instrText xml:space="preserve"> NUMPAGES  </w:instrText>
    </w:r>
    <w:r w:rsidRPr="002D1141">
      <w:rPr>
        <w:rFonts w:ascii="Times New Roman" w:hAnsi="Times New Roman" w:cs="Times New Roman"/>
        <w:sz w:val="16"/>
        <w:szCs w:val="16"/>
      </w:rPr>
      <w:fldChar w:fldCharType="separate"/>
    </w:r>
    <w:r w:rsidR="004861A0">
      <w:rPr>
        <w:rFonts w:ascii="Times New Roman" w:hAnsi="Times New Roman" w:cs="Times New Roman"/>
        <w:noProof/>
        <w:sz w:val="16"/>
        <w:szCs w:val="16"/>
      </w:rPr>
      <w:t>2</w:t>
    </w:r>
    <w:r w:rsidRPr="002D1141">
      <w:rPr>
        <w:rFonts w:ascii="Times New Roman" w:hAnsi="Times New Roman" w:cs="Times New Roman"/>
        <w:sz w:val="16"/>
        <w:szCs w:val="16"/>
      </w:rPr>
      <w:fldChar w:fldCharType="end"/>
    </w:r>
  </w:p>
  <w:p w:rsidR="004861A0" w:rsidRPr="00EA19CA" w:rsidRDefault="004861A0" w:rsidP="004861A0">
    <w:pPr>
      <w:pStyle w:val="BodyText"/>
    </w:pPr>
    <w:r w:rsidRPr="00EA19CA">
      <w:t>“Equal Opportunity Employer/Program - Auxiliary aids and services are available upon request to individuals with disabilities. Any individual with a disability may request accommodations by contacting the Disability Resource Coordinator at the Workforce Centers, 316-771-680</w:t>
    </w:r>
    <w:r>
      <w:t>0, TDD: 711 or 1-800-766-3777</w:t>
    </w:r>
    <w:r w:rsidRPr="00EA19CA">
      <w:t>”</w:t>
    </w:r>
  </w:p>
  <w:p w:rsidR="002D1141" w:rsidRPr="002D1141" w:rsidRDefault="004861A0" w:rsidP="004861A0">
    <w:pPr>
      <w:spacing w:after="0"/>
      <w:jc w:val="center"/>
      <w:rPr>
        <w:rFonts w:ascii="Times New Roman" w:hAnsi="Times New Roman" w:cs="Times New Roman"/>
        <w:bCs/>
        <w:sz w:val="16"/>
        <w:szCs w:val="16"/>
      </w:rPr>
    </w:pPr>
    <w:r>
      <w:rPr>
        <w:noProof/>
        <w:color w:val="1F497D"/>
      </w:rPr>
      <w:drawing>
        <wp:inline distT="0" distB="0" distL="0" distR="0" wp14:anchorId="11705F54" wp14:editId="1F05C6B3">
          <wp:extent cx="3543300" cy="219075"/>
          <wp:effectExtent l="0" t="0" r="0" b="9525"/>
          <wp:docPr id="1" name="Picture 1" descr="cid:image004.jpg@01D28152.E3F03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D28152.E3F03F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543300" cy="2190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29E" w:rsidRDefault="005E529E" w:rsidP="003963DE">
      <w:pPr>
        <w:spacing w:after="0" w:line="240" w:lineRule="auto"/>
      </w:pPr>
      <w:r>
        <w:separator/>
      </w:r>
    </w:p>
  </w:footnote>
  <w:footnote w:type="continuationSeparator" w:id="0">
    <w:p w:rsidR="005E529E" w:rsidRDefault="005E529E" w:rsidP="003963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3DE" w:rsidRPr="002D1141" w:rsidRDefault="003963DE">
    <w:pPr>
      <w:pStyle w:val="Header"/>
      <w:rPr>
        <w:rFonts w:ascii="Times New Roman" w:hAnsi="Times New Roman" w:cs="Times New Roman"/>
      </w:rPr>
    </w:pPr>
    <w:r w:rsidRPr="002D1141">
      <w:rPr>
        <w:rFonts w:ascii="Times New Roman" w:hAnsi="Times New Roman" w:cs="Times New Roman"/>
      </w:rPr>
      <w:t>Objective:</w:t>
    </w:r>
    <w:r w:rsidR="00854519" w:rsidRPr="002D1141">
      <w:rPr>
        <w:rFonts w:ascii="Times New Roman" w:hAnsi="Times New Roman" w:cs="Times New Roman"/>
      </w:rPr>
      <w:t xml:space="preserve"> 2.14</w:t>
    </w:r>
  </w:p>
  <w:p w:rsidR="003963DE" w:rsidRPr="002D1141" w:rsidRDefault="003963DE">
    <w:pPr>
      <w:pStyle w:val="Header"/>
      <w:rPr>
        <w:rFonts w:ascii="Times New Roman" w:hAnsi="Times New Roman" w:cs="Times New Roman"/>
      </w:rPr>
    </w:pPr>
    <w:r w:rsidRPr="002D1141">
      <w:rPr>
        <w:rFonts w:ascii="Times New Roman" w:hAnsi="Times New Roman" w:cs="Times New Roman"/>
      </w:rPr>
      <w:t>Title: Record Maintenance and Retention Policy</w:t>
    </w:r>
  </w:p>
  <w:p w:rsidR="003963DE" w:rsidRDefault="003963DE">
    <w:pPr>
      <w:pStyle w:val="Header"/>
      <w:rPr>
        <w:rFonts w:ascii="Times New Roman" w:hAnsi="Times New Roman" w:cs="Times New Roman"/>
      </w:rPr>
    </w:pPr>
    <w:r w:rsidRPr="002D1141">
      <w:rPr>
        <w:rFonts w:ascii="Times New Roman" w:hAnsi="Times New Roman" w:cs="Times New Roman"/>
      </w:rPr>
      <w:t xml:space="preserve">Date: </w:t>
    </w:r>
    <w:r w:rsidR="00C23FA7">
      <w:rPr>
        <w:rFonts w:ascii="Times New Roman" w:hAnsi="Times New Roman" w:cs="Times New Roman"/>
      </w:rPr>
      <w:t>Revised August 16, 2013</w:t>
    </w:r>
  </w:p>
  <w:p w:rsidR="004861A0" w:rsidRPr="002D1141" w:rsidRDefault="004861A0">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40B70"/>
    <w:multiLevelType w:val="multilevel"/>
    <w:tmpl w:val="D84E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9915AB"/>
    <w:multiLevelType w:val="multilevel"/>
    <w:tmpl w:val="EBE8BF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682D58B0"/>
    <w:multiLevelType w:val="multilevel"/>
    <w:tmpl w:val="3C0886A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77A12455"/>
    <w:multiLevelType w:val="multilevel"/>
    <w:tmpl w:val="E70899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r4flzDrSTS15fYDRUD96xWfHwWUnsL03VrDzWBTq1cpiB+ZYeithypSfCOqJUfSB59C+fLXT4uRTBok8oYkbgQ==" w:salt="9u7jiVmUrzGVI4MEB+kM0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62F"/>
    <w:rsid w:val="00010B6A"/>
    <w:rsid w:val="00030E9E"/>
    <w:rsid w:val="000816F7"/>
    <w:rsid w:val="000875E9"/>
    <w:rsid w:val="000B038D"/>
    <w:rsid w:val="000D7657"/>
    <w:rsid w:val="000D7B14"/>
    <w:rsid w:val="000E1D68"/>
    <w:rsid w:val="000F00B3"/>
    <w:rsid w:val="00100D49"/>
    <w:rsid w:val="0011662B"/>
    <w:rsid w:val="001408E3"/>
    <w:rsid w:val="0014748E"/>
    <w:rsid w:val="00150F33"/>
    <w:rsid w:val="00175D22"/>
    <w:rsid w:val="00185F61"/>
    <w:rsid w:val="001A5A1D"/>
    <w:rsid w:val="001B1CB1"/>
    <w:rsid w:val="001C713B"/>
    <w:rsid w:val="001D37F9"/>
    <w:rsid w:val="001E6373"/>
    <w:rsid w:val="00206E34"/>
    <w:rsid w:val="00207B62"/>
    <w:rsid w:val="00230117"/>
    <w:rsid w:val="00230686"/>
    <w:rsid w:val="00240B56"/>
    <w:rsid w:val="0024183D"/>
    <w:rsid w:val="00241ECC"/>
    <w:rsid w:val="00242E20"/>
    <w:rsid w:val="00246970"/>
    <w:rsid w:val="002652EC"/>
    <w:rsid w:val="00282BA6"/>
    <w:rsid w:val="002A0189"/>
    <w:rsid w:val="002A282C"/>
    <w:rsid w:val="002A3124"/>
    <w:rsid w:val="002C3320"/>
    <w:rsid w:val="002D1141"/>
    <w:rsid w:val="00303E6B"/>
    <w:rsid w:val="0032762F"/>
    <w:rsid w:val="00362D07"/>
    <w:rsid w:val="003963DE"/>
    <w:rsid w:val="003D6E8D"/>
    <w:rsid w:val="003D7999"/>
    <w:rsid w:val="003E2856"/>
    <w:rsid w:val="003E5A4D"/>
    <w:rsid w:val="004420E2"/>
    <w:rsid w:val="0046727E"/>
    <w:rsid w:val="004861A0"/>
    <w:rsid w:val="00487106"/>
    <w:rsid w:val="004A7BED"/>
    <w:rsid w:val="004C38EC"/>
    <w:rsid w:val="004E3619"/>
    <w:rsid w:val="00527E5A"/>
    <w:rsid w:val="00535ECB"/>
    <w:rsid w:val="005C77A6"/>
    <w:rsid w:val="005E529E"/>
    <w:rsid w:val="005E576A"/>
    <w:rsid w:val="005E73AB"/>
    <w:rsid w:val="005F2C0E"/>
    <w:rsid w:val="00613DEA"/>
    <w:rsid w:val="0062204E"/>
    <w:rsid w:val="00644BC1"/>
    <w:rsid w:val="0065201B"/>
    <w:rsid w:val="00654619"/>
    <w:rsid w:val="00661AB0"/>
    <w:rsid w:val="0069596F"/>
    <w:rsid w:val="006A0567"/>
    <w:rsid w:val="006A0BD7"/>
    <w:rsid w:val="006B4C6E"/>
    <w:rsid w:val="006E2072"/>
    <w:rsid w:val="006E390D"/>
    <w:rsid w:val="006E72EF"/>
    <w:rsid w:val="007015DA"/>
    <w:rsid w:val="00701BEC"/>
    <w:rsid w:val="00706419"/>
    <w:rsid w:val="00710AD6"/>
    <w:rsid w:val="00736447"/>
    <w:rsid w:val="007409E1"/>
    <w:rsid w:val="0075212D"/>
    <w:rsid w:val="0076069B"/>
    <w:rsid w:val="0079566F"/>
    <w:rsid w:val="00805B9C"/>
    <w:rsid w:val="00816561"/>
    <w:rsid w:val="00835607"/>
    <w:rsid w:val="00854519"/>
    <w:rsid w:val="00870771"/>
    <w:rsid w:val="008875D8"/>
    <w:rsid w:val="008B662D"/>
    <w:rsid w:val="008B6B97"/>
    <w:rsid w:val="008D2441"/>
    <w:rsid w:val="0090141F"/>
    <w:rsid w:val="00915538"/>
    <w:rsid w:val="00927791"/>
    <w:rsid w:val="00934822"/>
    <w:rsid w:val="00935EB8"/>
    <w:rsid w:val="009536C5"/>
    <w:rsid w:val="0097551B"/>
    <w:rsid w:val="00984ADF"/>
    <w:rsid w:val="009A0018"/>
    <w:rsid w:val="009B25D6"/>
    <w:rsid w:val="009B5B08"/>
    <w:rsid w:val="009C16DA"/>
    <w:rsid w:val="009C7853"/>
    <w:rsid w:val="009E7F91"/>
    <w:rsid w:val="009F4114"/>
    <w:rsid w:val="009F7664"/>
    <w:rsid w:val="00A007E8"/>
    <w:rsid w:val="00A05946"/>
    <w:rsid w:val="00A1609C"/>
    <w:rsid w:val="00A43950"/>
    <w:rsid w:val="00A81CD4"/>
    <w:rsid w:val="00AD06C7"/>
    <w:rsid w:val="00AD1D84"/>
    <w:rsid w:val="00B3598A"/>
    <w:rsid w:val="00B505AF"/>
    <w:rsid w:val="00B656B1"/>
    <w:rsid w:val="00B73405"/>
    <w:rsid w:val="00BB5DB6"/>
    <w:rsid w:val="00BB6C68"/>
    <w:rsid w:val="00BE3C28"/>
    <w:rsid w:val="00BE492B"/>
    <w:rsid w:val="00BF2A36"/>
    <w:rsid w:val="00BF4AFB"/>
    <w:rsid w:val="00BF693B"/>
    <w:rsid w:val="00BF75D4"/>
    <w:rsid w:val="00C23FA7"/>
    <w:rsid w:val="00C339EA"/>
    <w:rsid w:val="00C3697D"/>
    <w:rsid w:val="00C533C4"/>
    <w:rsid w:val="00C77001"/>
    <w:rsid w:val="00CB45C2"/>
    <w:rsid w:val="00CB6F44"/>
    <w:rsid w:val="00CC0AFC"/>
    <w:rsid w:val="00CE0253"/>
    <w:rsid w:val="00CF4AF9"/>
    <w:rsid w:val="00D0298C"/>
    <w:rsid w:val="00D203B8"/>
    <w:rsid w:val="00D576C8"/>
    <w:rsid w:val="00D6736E"/>
    <w:rsid w:val="00D87288"/>
    <w:rsid w:val="00DB35BC"/>
    <w:rsid w:val="00DD3DE4"/>
    <w:rsid w:val="00DD43C1"/>
    <w:rsid w:val="00DE416F"/>
    <w:rsid w:val="00DE5C58"/>
    <w:rsid w:val="00DF151C"/>
    <w:rsid w:val="00DF20ED"/>
    <w:rsid w:val="00E262B3"/>
    <w:rsid w:val="00E47F95"/>
    <w:rsid w:val="00E52EAB"/>
    <w:rsid w:val="00E72678"/>
    <w:rsid w:val="00E93736"/>
    <w:rsid w:val="00E96D73"/>
    <w:rsid w:val="00EC2410"/>
    <w:rsid w:val="00EC2CF6"/>
    <w:rsid w:val="00EF4C2B"/>
    <w:rsid w:val="00F27935"/>
    <w:rsid w:val="00F44738"/>
    <w:rsid w:val="00F661F8"/>
    <w:rsid w:val="00F749B0"/>
    <w:rsid w:val="00F86131"/>
    <w:rsid w:val="00F86BBD"/>
    <w:rsid w:val="00FB7214"/>
    <w:rsid w:val="00FD4185"/>
    <w:rsid w:val="00FF0CAD"/>
    <w:rsid w:val="00FF39B4"/>
    <w:rsid w:val="00FF4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B2E8"/>
  <w15:docId w15:val="{49865724-2238-46EC-9CFD-A4D628198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inorHAnsi"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2E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762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F41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4114"/>
    <w:rPr>
      <w:rFonts w:ascii="Tahoma" w:hAnsi="Tahoma" w:cs="Tahoma"/>
      <w:sz w:val="16"/>
      <w:szCs w:val="16"/>
    </w:rPr>
  </w:style>
  <w:style w:type="paragraph" w:styleId="Header">
    <w:name w:val="header"/>
    <w:basedOn w:val="Normal"/>
    <w:link w:val="HeaderChar"/>
    <w:uiPriority w:val="99"/>
    <w:unhideWhenUsed/>
    <w:rsid w:val="003963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63DE"/>
  </w:style>
  <w:style w:type="paragraph" w:styleId="Footer">
    <w:name w:val="footer"/>
    <w:basedOn w:val="Normal"/>
    <w:link w:val="FooterChar"/>
    <w:uiPriority w:val="99"/>
    <w:unhideWhenUsed/>
    <w:rsid w:val="003963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63DE"/>
  </w:style>
  <w:style w:type="paragraph" w:styleId="BodyText">
    <w:name w:val="Body Text"/>
    <w:basedOn w:val="Normal"/>
    <w:link w:val="BodyTextChar"/>
    <w:uiPriority w:val="99"/>
    <w:unhideWhenUsed/>
    <w:rsid w:val="004861A0"/>
    <w:pPr>
      <w:jc w:val="center"/>
    </w:pPr>
    <w:rPr>
      <w:rFonts w:ascii="Times New Roman" w:eastAsia="Times New Roman" w:hAnsi="Times New Roman" w:cs="Times New Roman"/>
      <w:sz w:val="16"/>
      <w:szCs w:val="16"/>
    </w:rPr>
  </w:style>
  <w:style w:type="character" w:customStyle="1" w:styleId="BodyTextChar">
    <w:name w:val="Body Text Char"/>
    <w:basedOn w:val="DefaultParagraphFont"/>
    <w:link w:val="BodyText"/>
    <w:uiPriority w:val="99"/>
    <w:rsid w:val="004861A0"/>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95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image001.jpg@01D309F2.DB6325C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3218</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Chad Pettera</dc:creator>
  <cp:lastModifiedBy>Rachel Campbell</cp:lastModifiedBy>
  <cp:revision>2</cp:revision>
  <cp:lastPrinted>2009-09-25T16:23:00Z</cp:lastPrinted>
  <dcterms:created xsi:type="dcterms:W3CDTF">2017-11-22T17:15:00Z</dcterms:created>
  <dcterms:modified xsi:type="dcterms:W3CDTF">2017-11-22T17:15:00Z</dcterms:modified>
</cp:coreProperties>
</file>