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1D2E" w:rsidRDefault="00831D2E" w:rsidP="009D0F38">
      <w:pPr>
        <w:pStyle w:val="Header"/>
        <w:jc w:val="center"/>
        <w:rPr>
          <w:b/>
        </w:rPr>
      </w:pPr>
    </w:p>
    <w:p w:rsidR="009D0F38" w:rsidRPr="00D10AEB" w:rsidRDefault="00642E04" w:rsidP="009D0F38">
      <w:pPr>
        <w:pStyle w:val="Header"/>
        <w:jc w:val="center"/>
        <w:rPr>
          <w:b/>
        </w:rPr>
      </w:pPr>
      <w:r>
        <w:rPr>
          <w:b/>
        </w:rPr>
        <w:t>Attachment A</w:t>
      </w:r>
    </w:p>
    <w:p w:rsidR="009D0F38" w:rsidRDefault="00642E04" w:rsidP="009D0F38">
      <w:pPr>
        <w:pStyle w:val="Header"/>
        <w:jc w:val="center"/>
        <w:rPr>
          <w:b/>
        </w:rPr>
      </w:pPr>
      <w:r>
        <w:rPr>
          <w:b/>
        </w:rPr>
        <w:t>Self Sufficiency Standards</w:t>
      </w:r>
    </w:p>
    <w:p w:rsidR="008E59DF" w:rsidRDefault="008E59DF" w:rsidP="00CD1534"/>
    <w:p w:rsidR="000F5FCD" w:rsidRDefault="00642E04" w:rsidP="00CD1534">
      <w:r>
        <w:t>Self sufficiency for the Adult program is no higher than $1</w:t>
      </w:r>
      <w:r w:rsidR="00DE5B0D">
        <w:t>6.</w:t>
      </w:r>
      <w:r w:rsidR="00F248FC">
        <w:t>72</w:t>
      </w:r>
      <w:r w:rsidR="00DE5B0D">
        <w:t xml:space="preserve"> </w:t>
      </w:r>
      <w:r>
        <w:t>per hour or $</w:t>
      </w:r>
      <w:r w:rsidR="00A67411">
        <w:t>3</w:t>
      </w:r>
      <w:r w:rsidR="00F248FC">
        <w:t>4</w:t>
      </w:r>
      <w:r w:rsidR="00A67411">
        <w:t>,</w:t>
      </w:r>
      <w:r w:rsidR="00F248FC">
        <w:t>777</w:t>
      </w:r>
      <w:r w:rsidR="00A67411">
        <w:t>.</w:t>
      </w:r>
      <w:r w:rsidR="00F248FC">
        <w:t>6</w:t>
      </w:r>
      <w:r w:rsidR="00A67411">
        <w:t>0</w:t>
      </w:r>
      <w:r>
        <w:t xml:space="preserve"> per year.</w:t>
      </w:r>
    </w:p>
    <w:p w:rsidR="00642E04" w:rsidRDefault="00642E04" w:rsidP="000F5FCD"/>
    <w:p w:rsidR="000F5FCD" w:rsidRDefault="000F5FCD" w:rsidP="000F5FCD">
      <w:bookmarkStart w:id="0" w:name="_GoBack"/>
      <w:bookmarkEnd w:id="0"/>
    </w:p>
    <w:sectPr w:rsidR="000F5FCD" w:rsidSect="00A67411">
      <w:headerReference w:type="default" r:id="rId6"/>
      <w:footerReference w:type="default" r:id="rId7"/>
      <w:pgSz w:w="12240" w:h="15840" w:code="1"/>
      <w:pgMar w:top="1440" w:right="1440" w:bottom="1440" w:left="144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065" w:rsidRDefault="00E46065">
      <w:r>
        <w:separator/>
      </w:r>
    </w:p>
  </w:endnote>
  <w:endnote w:type="continuationSeparator" w:id="0">
    <w:p w:rsidR="00E46065" w:rsidRDefault="00E4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958" w:rsidRDefault="00D55958" w:rsidP="00AF7960">
    <w:pPr>
      <w:jc w:val="center"/>
      <w:rPr>
        <w:bCs/>
        <w:sz w:val="16"/>
        <w:szCs w:val="16"/>
      </w:rPr>
    </w:pPr>
    <w:r w:rsidRPr="00FB74ED">
      <w:rPr>
        <w:sz w:val="16"/>
        <w:szCs w:val="16"/>
      </w:rPr>
      <w:t xml:space="preserve">Page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PAGE </w:instrText>
    </w:r>
    <w:r w:rsidRPr="00FB74ED">
      <w:rPr>
        <w:sz w:val="16"/>
        <w:szCs w:val="16"/>
      </w:rPr>
      <w:fldChar w:fldCharType="separate"/>
    </w:r>
    <w:r w:rsidR="009F3F43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  <w:r w:rsidRPr="00FB74ED">
      <w:rPr>
        <w:sz w:val="16"/>
        <w:szCs w:val="16"/>
      </w:rPr>
      <w:t xml:space="preserve"> of </w:t>
    </w:r>
    <w:r w:rsidRPr="00FB74ED">
      <w:rPr>
        <w:sz w:val="16"/>
        <w:szCs w:val="16"/>
      </w:rPr>
      <w:fldChar w:fldCharType="begin"/>
    </w:r>
    <w:r w:rsidRPr="00FB74ED">
      <w:rPr>
        <w:sz w:val="16"/>
        <w:szCs w:val="16"/>
      </w:rPr>
      <w:instrText xml:space="preserve"> NUMPAGES  </w:instrText>
    </w:r>
    <w:r w:rsidRPr="00FB74ED">
      <w:rPr>
        <w:sz w:val="16"/>
        <w:szCs w:val="16"/>
      </w:rPr>
      <w:fldChar w:fldCharType="separate"/>
    </w:r>
    <w:r w:rsidR="009F3F43">
      <w:rPr>
        <w:noProof/>
        <w:sz w:val="16"/>
        <w:szCs w:val="16"/>
      </w:rPr>
      <w:t>1</w:t>
    </w:r>
    <w:r w:rsidRPr="00FB74ED">
      <w:rPr>
        <w:sz w:val="16"/>
        <w:szCs w:val="16"/>
      </w:rPr>
      <w:fldChar w:fldCharType="end"/>
    </w:r>
  </w:p>
  <w:p w:rsidR="00DC219B" w:rsidRPr="00EA19CA" w:rsidRDefault="00DC219B" w:rsidP="00A67411">
    <w:pPr>
      <w:pStyle w:val="BodyText"/>
      <w:ind w:left="-360" w:right="-360"/>
    </w:pPr>
    <w:r w:rsidRPr="00EA19CA">
      <w:t>“Equal Opportunity Employer/Program - Auxiliary aids and services are available upon request to individuals with disabilities. Any individual with a disability may request accommodations by contacting the Workforce Centers, 316-771-6800, TDD: 711 or 1-800-766-3777</w:t>
    </w:r>
    <w:r w:rsidR="00A67411">
      <w:t>; (admin@workforce-ks.com)</w:t>
    </w:r>
    <w:r w:rsidRPr="00EA19CA">
      <w:t>.”</w:t>
    </w:r>
    <w:r>
      <w:br/>
    </w:r>
    <w:r>
      <w:rPr>
        <w:noProof/>
        <w:color w:val="1F497D"/>
      </w:rPr>
      <w:drawing>
        <wp:inline distT="0" distB="0" distL="0" distR="0" wp14:anchorId="48189ACE" wp14:editId="72F7A9FF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065" w:rsidRDefault="00E46065">
      <w:r>
        <w:separator/>
      </w:r>
    </w:p>
  </w:footnote>
  <w:footnote w:type="continuationSeparator" w:id="0">
    <w:p w:rsidR="00E46065" w:rsidRDefault="00E46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024" w:rsidRDefault="006A0024" w:rsidP="006A0024">
    <w:pPr>
      <w:pStyle w:val="Header"/>
    </w:pPr>
    <w:r>
      <w:t xml:space="preserve">Title:  Eligibility Determination </w:t>
    </w:r>
    <w:r w:rsidR="007C1642">
      <w:t xml:space="preserve">Policy </w:t>
    </w:r>
    <w:r>
      <w:t>f</w:t>
    </w:r>
    <w:r w:rsidR="00D11315">
      <w:t>or WI</w:t>
    </w:r>
    <w:r w:rsidR="0058486E">
      <w:t>O</w:t>
    </w:r>
    <w:r w:rsidR="00D11315">
      <w:t>A Adul</w:t>
    </w:r>
    <w:r w:rsidR="0045026D">
      <w:t>t Program</w:t>
    </w:r>
    <w:r w:rsidR="00642E04">
      <w:t>, Attachment A</w:t>
    </w:r>
  </w:p>
  <w:p w:rsidR="006A0024" w:rsidRDefault="00EB50BE">
    <w:pPr>
      <w:pStyle w:val="Header"/>
    </w:pPr>
    <w:r>
      <w:t xml:space="preserve">Date:  </w:t>
    </w:r>
    <w:r w:rsidR="0058486E">
      <w:t xml:space="preserve">Revised </w:t>
    </w:r>
    <w:r w:rsidR="00F248FC">
      <w:t>July 23,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0ABmNDu7xeJXBHI/eoL9wPHArhFwlbiHVgSZZQtCNZsAtxhYvQjAlYj0ywlCMIKxqF3KvfzSUbdFK15Mm9kTtg==" w:salt="WoAxY9dbnIfJw3NujYD7aw==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534"/>
    <w:rsid w:val="0002464C"/>
    <w:rsid w:val="00052A01"/>
    <w:rsid w:val="0007295F"/>
    <w:rsid w:val="000A65C8"/>
    <w:rsid w:val="000F268C"/>
    <w:rsid w:val="000F5FCD"/>
    <w:rsid w:val="001045C6"/>
    <w:rsid w:val="0014419C"/>
    <w:rsid w:val="0014507A"/>
    <w:rsid w:val="00147000"/>
    <w:rsid w:val="00154E47"/>
    <w:rsid w:val="00165C1E"/>
    <w:rsid w:val="001906EF"/>
    <w:rsid w:val="001A129E"/>
    <w:rsid w:val="001A2FB3"/>
    <w:rsid w:val="001C2BB8"/>
    <w:rsid w:val="001E5185"/>
    <w:rsid w:val="00201471"/>
    <w:rsid w:val="002059FD"/>
    <w:rsid w:val="00243118"/>
    <w:rsid w:val="00272407"/>
    <w:rsid w:val="00293DC7"/>
    <w:rsid w:val="002C51DE"/>
    <w:rsid w:val="002E26C5"/>
    <w:rsid w:val="0030005C"/>
    <w:rsid w:val="003810D5"/>
    <w:rsid w:val="003E41FA"/>
    <w:rsid w:val="004071BC"/>
    <w:rsid w:val="00415E0E"/>
    <w:rsid w:val="0045026D"/>
    <w:rsid w:val="004517C1"/>
    <w:rsid w:val="004750A8"/>
    <w:rsid w:val="00476260"/>
    <w:rsid w:val="004A7677"/>
    <w:rsid w:val="004A7CAF"/>
    <w:rsid w:val="004D0F90"/>
    <w:rsid w:val="004D7589"/>
    <w:rsid w:val="004E467D"/>
    <w:rsid w:val="0058486E"/>
    <w:rsid w:val="005857EB"/>
    <w:rsid w:val="00595245"/>
    <w:rsid w:val="005E0042"/>
    <w:rsid w:val="005E623B"/>
    <w:rsid w:val="005E6CC3"/>
    <w:rsid w:val="00600861"/>
    <w:rsid w:val="00610F9C"/>
    <w:rsid w:val="00615A28"/>
    <w:rsid w:val="006311A3"/>
    <w:rsid w:val="0063411F"/>
    <w:rsid w:val="00642E04"/>
    <w:rsid w:val="0069782A"/>
    <w:rsid w:val="006A0024"/>
    <w:rsid w:val="006B5560"/>
    <w:rsid w:val="00712E98"/>
    <w:rsid w:val="00722749"/>
    <w:rsid w:val="00722E50"/>
    <w:rsid w:val="00730701"/>
    <w:rsid w:val="007C1642"/>
    <w:rsid w:val="007D7E0E"/>
    <w:rsid w:val="007E0B2B"/>
    <w:rsid w:val="007F749A"/>
    <w:rsid w:val="0081337D"/>
    <w:rsid w:val="008200FE"/>
    <w:rsid w:val="00831D2E"/>
    <w:rsid w:val="00890B11"/>
    <w:rsid w:val="00891FEF"/>
    <w:rsid w:val="00892402"/>
    <w:rsid w:val="008B18AC"/>
    <w:rsid w:val="008C7293"/>
    <w:rsid w:val="008D255C"/>
    <w:rsid w:val="008E59DF"/>
    <w:rsid w:val="00905DD9"/>
    <w:rsid w:val="00906CD0"/>
    <w:rsid w:val="00923F2F"/>
    <w:rsid w:val="009326CA"/>
    <w:rsid w:val="00941B73"/>
    <w:rsid w:val="00966FA9"/>
    <w:rsid w:val="00974B96"/>
    <w:rsid w:val="009823CA"/>
    <w:rsid w:val="00994172"/>
    <w:rsid w:val="009C03C8"/>
    <w:rsid w:val="009C0B83"/>
    <w:rsid w:val="009D0F38"/>
    <w:rsid w:val="009E1FFF"/>
    <w:rsid w:val="009F3F43"/>
    <w:rsid w:val="00A25113"/>
    <w:rsid w:val="00A35C1B"/>
    <w:rsid w:val="00A67411"/>
    <w:rsid w:val="00A706CA"/>
    <w:rsid w:val="00AC3AAA"/>
    <w:rsid w:val="00AC6BC6"/>
    <w:rsid w:val="00AF7960"/>
    <w:rsid w:val="00B21F36"/>
    <w:rsid w:val="00B34901"/>
    <w:rsid w:val="00B43C6E"/>
    <w:rsid w:val="00B5475B"/>
    <w:rsid w:val="00B60188"/>
    <w:rsid w:val="00B772AF"/>
    <w:rsid w:val="00BA0721"/>
    <w:rsid w:val="00BA66DC"/>
    <w:rsid w:val="00BB27EF"/>
    <w:rsid w:val="00BB542B"/>
    <w:rsid w:val="00BC2437"/>
    <w:rsid w:val="00BC7C1C"/>
    <w:rsid w:val="00BD43B9"/>
    <w:rsid w:val="00C22D53"/>
    <w:rsid w:val="00C31D54"/>
    <w:rsid w:val="00C432F8"/>
    <w:rsid w:val="00C5525E"/>
    <w:rsid w:val="00C602F9"/>
    <w:rsid w:val="00C83BF3"/>
    <w:rsid w:val="00CD1534"/>
    <w:rsid w:val="00CD5F9C"/>
    <w:rsid w:val="00CF02C1"/>
    <w:rsid w:val="00D041DE"/>
    <w:rsid w:val="00D10AEB"/>
    <w:rsid w:val="00D11315"/>
    <w:rsid w:val="00D24DCE"/>
    <w:rsid w:val="00D333B5"/>
    <w:rsid w:val="00D51F1A"/>
    <w:rsid w:val="00D55958"/>
    <w:rsid w:val="00D61A8B"/>
    <w:rsid w:val="00D77559"/>
    <w:rsid w:val="00DA20E0"/>
    <w:rsid w:val="00DC169A"/>
    <w:rsid w:val="00DC219B"/>
    <w:rsid w:val="00DC27E8"/>
    <w:rsid w:val="00DE12B0"/>
    <w:rsid w:val="00DE26F8"/>
    <w:rsid w:val="00DE5B0D"/>
    <w:rsid w:val="00DF75B4"/>
    <w:rsid w:val="00E0442F"/>
    <w:rsid w:val="00E24C2E"/>
    <w:rsid w:val="00E46065"/>
    <w:rsid w:val="00E645AF"/>
    <w:rsid w:val="00EB0A0F"/>
    <w:rsid w:val="00EB28B0"/>
    <w:rsid w:val="00EB50BE"/>
    <w:rsid w:val="00EC2799"/>
    <w:rsid w:val="00ED491C"/>
    <w:rsid w:val="00EF3383"/>
    <w:rsid w:val="00F061A2"/>
    <w:rsid w:val="00F11129"/>
    <w:rsid w:val="00F248FC"/>
    <w:rsid w:val="00F43D0D"/>
    <w:rsid w:val="00F55931"/>
    <w:rsid w:val="00F76CBE"/>
    <w:rsid w:val="00F952EE"/>
    <w:rsid w:val="00FA55B3"/>
    <w:rsid w:val="00FD23A9"/>
    <w:rsid w:val="00FD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EF2FC57"/>
  <w15:docId w15:val="{367FAF7C-AF47-479E-B411-AFE114BF0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D153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D153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D1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2E26C5"/>
  </w:style>
  <w:style w:type="paragraph" w:styleId="BalloonText">
    <w:name w:val="Balloon Text"/>
    <w:basedOn w:val="Normal"/>
    <w:semiHidden/>
    <w:rsid w:val="002E26C5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D10AEB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22749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DC219B"/>
    <w:pPr>
      <w:spacing w:after="200" w:line="276" w:lineRule="auto"/>
      <w:jc w:val="center"/>
    </w:pPr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DC219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119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WIA Adult &amp; Dislocated Worker Programs</vt:lpstr>
    </vt:vector>
  </TitlesOfParts>
  <Company>ACS State &amp; Local Solutions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WIA Adult &amp; Dislocated Worker Programs</dc:title>
  <dc:creator>Denise Houston</dc:creator>
  <cp:lastModifiedBy>Janet Sutton</cp:lastModifiedBy>
  <cp:revision>2</cp:revision>
  <cp:lastPrinted>2011-05-27T18:40:00Z</cp:lastPrinted>
  <dcterms:created xsi:type="dcterms:W3CDTF">2025-07-24T18:17:00Z</dcterms:created>
  <dcterms:modified xsi:type="dcterms:W3CDTF">2025-07-24T18:17:00Z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